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1B01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 w:rsidRPr="00AE1823">
        <w:rPr>
          <w:rStyle w:val="normaltextrun"/>
          <w:rFonts w:ascii="Liberation Serif" w:hAnsi="Liberation Serif" w:cs="Liberation Serif"/>
          <w:sz w:val="28"/>
          <w:szCs w:val="28"/>
        </w:rPr>
        <w:t>REGULAMIN ZAJĘĆ I ODPŁATNOŚCI ZA ZAJĘCIA ORGANIZOWANE PRZEZ STAROGARDZKIE CENTRUM KULTURY</w:t>
      </w:r>
      <w:r w:rsidRPr="00AE1823"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EF70073" w14:textId="77777777" w:rsidR="00AE1823" w:rsidRP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</w:p>
    <w:p w14:paraId="4EFD97D4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§1 Postanowienia ogólne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52536D5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1B68F22" w14:textId="75535AB6" w:rsidR="00AE1823" w:rsidRDefault="00AE1823" w:rsidP="00AE182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Niniejszy Regulamin określa zasady świadczenia usług organizacji zajęć, warunki uczestnictwa oraz zasady płatności.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39DF382" w14:textId="1882DC42" w:rsidR="00AE1823" w:rsidRDefault="00AE1823" w:rsidP="00AE182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Organizatorem zajęć jest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Starogardzkie Centrum Kultury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 z siedzibą przy Al. Jana Pawła II 3, 83-200 Starogard Gdański dalej: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SCK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 lub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Organizator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D9361EB" w14:textId="63D08EA2" w:rsidR="00AE1823" w:rsidRDefault="00AE1823" w:rsidP="00AE182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Zajęcia odbywają się w siedzibie Organizatora.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A206E34" w14:textId="3747DC78" w:rsidR="00AE1823" w:rsidRDefault="00AE1823" w:rsidP="00AE182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Zajęcia są prowadzone przez pracowników i instruktorów Organizatora.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930A811" w14:textId="275AF583" w:rsidR="00AE1823" w:rsidRDefault="00AE1823" w:rsidP="00AE182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 zajęciach mogą uczestniczyć wyłącznie osoby zapisane przez formularz zgłoszeniowy, stronę internetową Organizatora lub w inny sposób określony przez SCK.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AAC72A8" w14:textId="1211A84C" w:rsidR="00AE1823" w:rsidRDefault="00AE1823" w:rsidP="00AE182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Warunkiem uczestnictwa w zajęciach jest akceptacja niniejszego regulaminu oraz regulaminów obiektów, w których zajęcia się odbywają.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4B7991B" w14:textId="2F80C4DF" w:rsidR="00AE1823" w:rsidRDefault="00AE1823" w:rsidP="00AE18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 obecności rodziców lub opiekunów prawnych niepełnoletnich uczestników decyduje instruktor prowadzący lub pracownik SCK.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279873C" w14:textId="1C09C523" w:rsidR="00AE1823" w:rsidRDefault="00AE1823" w:rsidP="00AE18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Zapisów na zajęcia mogą dokonywać osoby pełnoletnie lub rodzice/opiekunowie prawni w przypadku uczestników niepełnoletnich.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B45EE53" w14:textId="31951C23" w:rsidR="00AE1823" w:rsidRDefault="00AE1823" w:rsidP="00AE182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Uczestnik może brać udział w zajęciach jedynie wtedy, gdy nie wykazuje objawów chorobowych.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4D4C4B6" w14:textId="498E3E65" w:rsidR="00AE1823" w:rsidRDefault="00AE1823" w:rsidP="00AE182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Rodzaje zajęć, harmonogram, miejsce i wysokość opłat są publikowane na stronie internetowej SCK, portalach społecznościowych lub dostępne bezpośrednio u instruktorów.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18B5CCD" w14:textId="2CAADA1C" w:rsidR="00AE1823" w:rsidRDefault="00AE1823" w:rsidP="00AE182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 przyjęciu na zajęcia decyduje kolejność zgłoszeń, chyba że dany rodzaj zajęć wymaga wcześniejszej kwalifikacji.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A73E06A" w14:textId="1E0675C9" w:rsidR="00AE1823" w:rsidRDefault="00AE1823" w:rsidP="00AE182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Każdy nowy sezon zajęć (</w:t>
      </w:r>
      <w:r w:rsidRPr="00AE1823">
        <w:rPr>
          <w:rStyle w:val="normaltextrun"/>
          <w:rFonts w:ascii="Liberation Serif" w:hAnsi="Liberation Serif" w:cs="Liberation Serif"/>
          <w:b/>
          <w:bCs/>
          <w:i/>
          <w:iCs/>
          <w:sz w:val="28"/>
          <w:szCs w:val="28"/>
        </w:rPr>
        <w:t>październik</w:t>
      </w:r>
      <w:r w:rsidRPr="00AE1823">
        <w:rPr>
          <w:rStyle w:val="normaltextrun"/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Pr="00AE1823">
        <w:rPr>
          <w:rStyle w:val="normaltextrun"/>
          <w:rFonts w:ascii="Liberation Serif" w:hAnsi="Liberation Serif" w:cs="Liberation Serif"/>
          <w:b/>
          <w:bCs/>
          <w:i/>
          <w:iCs/>
          <w:sz w:val="28"/>
          <w:szCs w:val="28"/>
        </w:rPr>
        <w:t>–</w:t>
      </w:r>
      <w:r w:rsidRPr="00AE1823">
        <w:rPr>
          <w:rStyle w:val="normaltextrun"/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Pr="00AE1823">
        <w:rPr>
          <w:rStyle w:val="normaltextrun"/>
          <w:rFonts w:ascii="Liberation Serif" w:hAnsi="Liberation Serif" w:cs="Liberation Serif"/>
          <w:b/>
          <w:bCs/>
          <w:i/>
          <w:iCs/>
          <w:sz w:val="28"/>
          <w:szCs w:val="28"/>
        </w:rPr>
        <w:t>maj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) wymaga ponownego zapisu. Pierwszeństwo mają uczestnicy kontynuujący naukę.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B994AC6" w14:textId="04799607" w:rsidR="00AE1823" w:rsidRPr="00AE1823" w:rsidRDefault="00AE1823" w:rsidP="00AE1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2D67E78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29BEBB34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§2 Zajęcia językowe – język hiszpański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78BC972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5208C3D" w14:textId="588EA5BC" w:rsidR="00AE1823" w:rsidRDefault="00AE1823" w:rsidP="00AE182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SCK zobowiązuje się zorganizować i przeprowadzić zajęcia nauki języka hiszpańskiego, a uczestnik zobowiązuje się do udziału w tych zajęciach w okresie od dnia podpisania umowy do dnia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3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1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.05.202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7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 xml:space="preserve"> r.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CB0CB8A" w14:textId="437EA65A" w:rsidR="00AE1823" w:rsidRDefault="00AE1823" w:rsidP="00AE182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Zajęcia będą odbywać się zgodnie z harmonogramem ustalonym przez Organizatora.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57D3CA2" w14:textId="311790DC" w:rsidR="00AE1823" w:rsidRDefault="00AE1823" w:rsidP="00AE182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Instruktorem prowadzącym zajęcia z języka hiszpańskiego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jest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Szymon </w:t>
      </w:r>
      <w:proofErr w:type="spellStart"/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Wiczyński</w:t>
      </w:r>
      <w:proofErr w:type="spellEnd"/>
      <w:r>
        <w:rPr>
          <w:rStyle w:val="normaltextrun"/>
          <w:rFonts w:ascii="Liberation Serif" w:hAnsi="Liberation Serif" w:cs="Liberation Serif"/>
          <w:sz w:val="28"/>
          <w:szCs w:val="28"/>
        </w:rPr>
        <w:t>.</w:t>
      </w:r>
    </w:p>
    <w:p w14:paraId="708BE1F9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77A79A4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</w:pPr>
    </w:p>
    <w:p w14:paraId="14145A91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690677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lastRenderedPageBreak/>
        <w:t>§3 Odpłatność za zajęcia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4BBAAB7" w14:textId="77777777" w:rsidR="00460B73" w:rsidRDefault="00460B7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529EA8E" w14:textId="1925BDB9" w:rsidR="00AE1823" w:rsidRDefault="00AE1823" w:rsidP="00AE182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Opłata roczna za udział w zajęciach z języka hiszpańskiego wynosi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980,00 zł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 (słownie: dziewięćset osiemdziesiąt złotych).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41835EE" w14:textId="03A4A89E" w:rsidR="00AE1823" w:rsidRDefault="00AE1823" w:rsidP="00AE182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Opłatę należy uiścić w dwóch ratach: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FD9DE7B" w14:textId="77777777" w:rsidR="00AE1823" w:rsidRDefault="00AE1823" w:rsidP="00AE1823">
      <w:pPr>
        <w:pStyle w:val="paragraph"/>
        <w:numPr>
          <w:ilvl w:val="0"/>
          <w:numId w:val="18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I rata – 490,00 zł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: od dnia rozpoczęcia pierwszych zajęć,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3438C131" w14:textId="5EC0ED5D" w:rsidR="00AE1823" w:rsidRDefault="00AE1823" w:rsidP="00AE1823">
      <w:pPr>
        <w:pStyle w:val="paragraph"/>
        <w:numPr>
          <w:ilvl w:val="0"/>
          <w:numId w:val="19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II rata – 490,00 zł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: do końca stycznia 202</w:t>
      </w:r>
      <w:r w:rsidR="00460B73">
        <w:rPr>
          <w:rStyle w:val="normaltextrun"/>
          <w:rFonts w:ascii="Liberation Serif" w:hAnsi="Liberation Serif" w:cs="Liberation Serif"/>
          <w:sz w:val="28"/>
          <w:szCs w:val="28"/>
        </w:rPr>
        <w:t>7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 xml:space="preserve"> r.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0584A99" w14:textId="04DC558B" w:rsidR="00AE1823" w:rsidRDefault="00AE1823" w:rsidP="00AE182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Płatności można dokonać: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8406087" w14:textId="77777777" w:rsidR="00AE1823" w:rsidRPr="00AE1823" w:rsidRDefault="00AE1823" w:rsidP="00AE1823">
      <w:pPr>
        <w:pStyle w:val="paragraph"/>
        <w:numPr>
          <w:ilvl w:val="0"/>
          <w:numId w:val="21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przelewem na konto:</w:t>
      </w:r>
      <w:r>
        <w:rPr>
          <w:rStyle w:val="scxw34845061"/>
          <w:rFonts w:ascii="Liberation Serif" w:hAnsi="Liberation Serif" w:cs="Liberation Serif"/>
          <w:sz w:val="28"/>
          <w:szCs w:val="28"/>
        </w:rPr>
        <w:t> </w:t>
      </w:r>
    </w:p>
    <w:p w14:paraId="5632823C" w14:textId="0170A16F" w:rsidR="00AE1823" w:rsidRDefault="00AE1823" w:rsidP="00AE1823">
      <w:pPr>
        <w:pStyle w:val="paragraph"/>
        <w:spacing w:before="0" w:beforeAutospacing="0" w:after="0" w:afterAutospacing="0"/>
        <w:ind w:left="186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Bank Spółdzielczy w Starogardzie Gdańskim</w:t>
      </w:r>
      <w:r>
        <w:rPr>
          <w:rStyle w:val="scxw34845061"/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normaltextrun"/>
          <w:rFonts w:ascii="Liberation Serif" w:hAnsi="Liberation Serif" w:cs="Liberation Serif"/>
          <w:sz w:val="28"/>
          <w:szCs w:val="28"/>
        </w:rPr>
        <w:t>Nr konta: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94 8340 0001 2002 0004 2736 0001</w:t>
      </w:r>
      <w:r>
        <w:rPr>
          <w:rStyle w:val="scxw34845061"/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normaltextrun"/>
          <w:rFonts w:ascii="Liberation Serif" w:hAnsi="Liberation Serif" w:cs="Liberation Serif"/>
          <w:sz w:val="28"/>
          <w:szCs w:val="28"/>
        </w:rPr>
        <w:t>Tytuł przelewu: nr klienta/nr zajęć lub imię i nazwisko uczestnika + miesiąc/okres</w:t>
      </w:r>
    </w:p>
    <w:p w14:paraId="6ABB098B" w14:textId="24C69C5A" w:rsidR="00AE1823" w:rsidRDefault="00AE1823" w:rsidP="00AE1823">
      <w:pPr>
        <w:pStyle w:val="paragraph"/>
        <w:numPr>
          <w:ilvl w:val="0"/>
          <w:numId w:val="22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 kasie SCK (godziny otwarcia: 10:00</w:t>
      </w:r>
      <w:r w:rsidR="00460B73">
        <w:rPr>
          <w:rStyle w:val="normaltextrun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–</w:t>
      </w:r>
      <w:r w:rsidR="00460B73">
        <w:rPr>
          <w:rStyle w:val="normaltextrun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13:00)</w:t>
      </w:r>
    </w:p>
    <w:p w14:paraId="246A083E" w14:textId="3DDE7E1F" w:rsidR="00AE1823" w:rsidRDefault="00AE1823" w:rsidP="00AE1823">
      <w:pPr>
        <w:pStyle w:val="paragraph"/>
        <w:numPr>
          <w:ilvl w:val="0"/>
          <w:numId w:val="23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 recepcji SCK (godziny otwarcia: 8:00</w:t>
      </w:r>
      <w:r w:rsidR="00460B73">
        <w:rPr>
          <w:rStyle w:val="normaltextrun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–</w:t>
      </w:r>
      <w:r w:rsidR="00460B73">
        <w:rPr>
          <w:rStyle w:val="normaltextrun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20:00)</w:t>
      </w:r>
    </w:p>
    <w:p w14:paraId="12CAF7D6" w14:textId="3746CDF0" w:rsidR="00AE1823" w:rsidRDefault="00AE1823" w:rsidP="00AE1823">
      <w:pPr>
        <w:pStyle w:val="paragraph"/>
        <w:numPr>
          <w:ilvl w:val="0"/>
          <w:numId w:val="24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przez strefę zajęć online: </w:t>
      </w:r>
      <w:hyperlink r:id="rId5" w:tgtFrame="_blank" w:history="1">
        <w:r w:rsidRPr="00AE1823">
          <w:rPr>
            <w:rStyle w:val="normaltextrun"/>
            <w:rFonts w:ascii="Liberation Serif" w:hAnsi="Liberation Serif" w:cs="Liberation Serif"/>
            <w:i/>
            <w:iCs/>
            <w:color w:val="0000FF"/>
            <w:sz w:val="28"/>
            <w:szCs w:val="28"/>
          </w:rPr>
          <w:t>www.sck.starogard.pl</w:t>
        </w:r>
      </w:hyperlink>
      <w:r>
        <w:rPr>
          <w:rStyle w:val="eop"/>
          <w:rFonts w:ascii="Liberation Serif" w:hAnsi="Liberation Serif" w:cs="Liberation Serif"/>
          <w:bdr w:val="none" w:sz="0" w:space="0" w:color="auto" w:frame="1"/>
          <w:shd w:val="clear" w:color="auto" w:fill="C6C6C6"/>
        </w:rPr>
        <w:t xml:space="preserve"> </w:t>
      </w:r>
    </w:p>
    <w:p w14:paraId="0F9280E5" w14:textId="26ADE76C" w:rsidR="00AE1823" w:rsidRDefault="00AE1823" w:rsidP="00AE182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Instruktorzy nie pobierają opłat od uczestników.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26794DB" w14:textId="1BCC2A30" w:rsidR="00AE1823" w:rsidRDefault="00AE1823" w:rsidP="00AE1823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Opłaty za zajęcia przyjmowane są z góry, a ich wniesienie nie podlega zwrotowi, niezależnie od obecności uczestnika.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AC649DB" w14:textId="1237CDD8" w:rsidR="00AE1823" w:rsidRDefault="00AE1823" w:rsidP="00AE182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 wyjątkowych, udokumentowanych przypadkach losowych możliwe jest rozwiązanie umowy za porozumieniem stron.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40C4E86" w14:textId="25272565" w:rsidR="00AE1823" w:rsidRDefault="00AE1823" w:rsidP="00AE182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Dokonywanie wpłat częściowych wymaga wcześniejszego, indywidualnego uzgodnienia z Organizatorem.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72D2DBD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B409B4E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§4 Obowiązki uczestnika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A80578C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892CB8B" w14:textId="3E843EFE" w:rsidR="00AE1823" w:rsidRDefault="00AE1823" w:rsidP="00AE1823">
      <w:pPr>
        <w:pStyle w:val="paragraph"/>
        <w:numPr>
          <w:ilvl w:val="1"/>
          <w:numId w:val="24"/>
        </w:numPr>
        <w:spacing w:before="0" w:beforeAutospacing="0" w:after="0" w:afterAutospacing="0"/>
        <w:ind w:left="709" w:hanging="283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Uczestnik zobowiązuje się do: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2973C90" w14:textId="77777777" w:rsidR="00AE1823" w:rsidRDefault="00AE1823" w:rsidP="00AE1823">
      <w:pPr>
        <w:pStyle w:val="paragraph"/>
        <w:numPr>
          <w:ilvl w:val="0"/>
          <w:numId w:val="30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regularnego uczestnictwa w zajęciach,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EFB021A" w14:textId="77777777" w:rsidR="00AE1823" w:rsidRDefault="00AE1823" w:rsidP="00AE1823">
      <w:pPr>
        <w:pStyle w:val="paragraph"/>
        <w:numPr>
          <w:ilvl w:val="0"/>
          <w:numId w:val="31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terminowego regulowania należności zgodnie z harmonogramem płatności,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E8C9C93" w14:textId="77777777" w:rsidR="00AE1823" w:rsidRDefault="00AE1823" w:rsidP="00AE1823">
      <w:pPr>
        <w:pStyle w:val="paragraph"/>
        <w:numPr>
          <w:ilvl w:val="0"/>
          <w:numId w:val="32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poniesienia pełnej opłaty za kurs, niezależnie od liczby obecności na zajęciach.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35FB15B" w14:textId="6671E2B1" w:rsidR="00AE1823" w:rsidRDefault="00AE1823" w:rsidP="00AE1823">
      <w:pPr>
        <w:pStyle w:val="paragraph"/>
        <w:numPr>
          <w:ilvl w:val="1"/>
          <w:numId w:val="24"/>
        </w:numPr>
        <w:spacing w:before="0" w:beforeAutospacing="0" w:after="0" w:afterAutospacing="0"/>
        <w:ind w:left="709" w:hanging="283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Uczestnik zajęć jest zobowiązany do: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3923D6F0" w14:textId="77777777" w:rsidR="00AE1823" w:rsidRDefault="00AE1823" w:rsidP="00AE1823">
      <w:pPr>
        <w:pStyle w:val="paragraph"/>
        <w:numPr>
          <w:ilvl w:val="0"/>
          <w:numId w:val="34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dbania o porządek w salach,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2EF977CD" w14:textId="77777777" w:rsidR="00AE1823" w:rsidRDefault="00AE1823" w:rsidP="00AE1823">
      <w:pPr>
        <w:pStyle w:val="paragraph"/>
        <w:numPr>
          <w:ilvl w:val="0"/>
          <w:numId w:val="35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korzystania z wyposażenia zgodnie z jego przeznaczeniem,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3375B94F" w14:textId="77777777" w:rsidR="00AE1823" w:rsidRDefault="00AE1823" w:rsidP="00AE1823">
      <w:pPr>
        <w:pStyle w:val="paragraph"/>
        <w:numPr>
          <w:ilvl w:val="0"/>
          <w:numId w:val="36"/>
        </w:numPr>
        <w:spacing w:before="0" w:beforeAutospacing="0" w:after="0" w:afterAutospacing="0"/>
        <w:ind w:left="1860" w:firstLine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zgłaszania wszelkich uszkodzeń sprzętu instruktorowi lub pracownikowi SCK.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652CA44" w14:textId="6AB25654" w:rsidR="00AE1823" w:rsidRDefault="00AE1823" w:rsidP="00AE182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Uczestnicy ponoszą odpowiedzialność za szkody wyrządzone w mieniu SCK. W przypadku osób niepełnoletnich odpowiedzialność przejmują rodzice lub opiekunowie prawni.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1265FE0" w14:textId="67CA2D39" w:rsidR="00AE1823" w:rsidRDefault="00AE1823" w:rsidP="00AE1823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SCK nie ponosi odpowiedzialności za rzeczy pozostawione na salach. Rzeczy znalezione są przechowywane maksymalnie przez 14 dni.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8391806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117A497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</w:pPr>
    </w:p>
    <w:p w14:paraId="37E72789" w14:textId="77777777" w:rsidR="00AE1823" w:rsidRDefault="00AE1823" w:rsidP="00AE1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5B7D90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§5 Postanowienia końcowe</w:t>
      </w:r>
      <w:r>
        <w:rPr>
          <w:rStyle w:val="eop"/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C3B9927" w14:textId="77777777" w:rsidR="00AE1823" w:rsidRDefault="00AE1823" w:rsidP="00AE18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5DECDFEB" w14:textId="31A66703" w:rsidR="00AE1823" w:rsidRDefault="00AE1823" w:rsidP="00460B73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W sprawach nieuregulowanych niniejszym regulaminem zastosowanie mają przepisy </w:t>
      </w:r>
      <w:r>
        <w:rPr>
          <w:rStyle w:val="normaltextrun"/>
          <w:rFonts w:ascii="Liberation Serif" w:hAnsi="Liberation Serif" w:cs="Liberation Serif"/>
          <w:b/>
          <w:bCs/>
          <w:sz w:val="28"/>
          <w:szCs w:val="28"/>
        </w:rPr>
        <w:t>Kodeksu Cywilnego</w:t>
      </w:r>
      <w:r>
        <w:rPr>
          <w:rStyle w:val="normaltextrun"/>
          <w:rFonts w:ascii="Liberation Serif" w:hAnsi="Liberation Serif" w:cs="Liberation Serif"/>
          <w:sz w:val="28"/>
          <w:szCs w:val="28"/>
        </w:rPr>
        <w:t>.</w:t>
      </w:r>
      <w:r>
        <w:rPr>
          <w:rStyle w:val="eop"/>
          <w:rFonts w:ascii="Liberation Serif" w:hAnsi="Liberation Serif" w:cs="Liberation Serif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35715B5" w14:textId="73638BFC" w:rsidR="00AE1823" w:rsidRDefault="00AE1823" w:rsidP="00460B73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Style w:val="normaltextrun"/>
          <w:rFonts w:ascii="Liberation Serif" w:hAnsi="Liberation Serif" w:cs="Liberation Serif"/>
          <w:sz w:val="28"/>
          <w:szCs w:val="28"/>
        </w:rPr>
        <w:t>Regulamin wchodzi w życie z dniem jego publikacji i obowiązuje przez cały okres trwania zapisów oraz realizacji zajęć.</w:t>
      </w:r>
    </w:p>
    <w:p w14:paraId="506A3225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D80"/>
    <w:multiLevelType w:val="multilevel"/>
    <w:tmpl w:val="DCA0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640C5"/>
    <w:multiLevelType w:val="multilevel"/>
    <w:tmpl w:val="C114B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3845D4"/>
    <w:multiLevelType w:val="multilevel"/>
    <w:tmpl w:val="AFDE8A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0720C"/>
    <w:multiLevelType w:val="multilevel"/>
    <w:tmpl w:val="528C2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540B2"/>
    <w:multiLevelType w:val="multilevel"/>
    <w:tmpl w:val="49DA9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D2A41"/>
    <w:multiLevelType w:val="multilevel"/>
    <w:tmpl w:val="53100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ACC6EDC"/>
    <w:multiLevelType w:val="multilevel"/>
    <w:tmpl w:val="7A16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779F2"/>
    <w:multiLevelType w:val="multilevel"/>
    <w:tmpl w:val="31A87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CB3732F"/>
    <w:multiLevelType w:val="multilevel"/>
    <w:tmpl w:val="61708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F3265E"/>
    <w:multiLevelType w:val="multilevel"/>
    <w:tmpl w:val="E1FE5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87B53"/>
    <w:multiLevelType w:val="multilevel"/>
    <w:tmpl w:val="F18C2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30E28"/>
    <w:multiLevelType w:val="multilevel"/>
    <w:tmpl w:val="404620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82705"/>
    <w:multiLevelType w:val="multilevel"/>
    <w:tmpl w:val="4698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F4259"/>
    <w:multiLevelType w:val="multilevel"/>
    <w:tmpl w:val="16DA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A4A65"/>
    <w:multiLevelType w:val="multilevel"/>
    <w:tmpl w:val="1C48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B0A85"/>
    <w:multiLevelType w:val="multilevel"/>
    <w:tmpl w:val="99F27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46E5194"/>
    <w:multiLevelType w:val="multilevel"/>
    <w:tmpl w:val="D5CA2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76F12B9"/>
    <w:multiLevelType w:val="multilevel"/>
    <w:tmpl w:val="EBD4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D08FB"/>
    <w:multiLevelType w:val="multilevel"/>
    <w:tmpl w:val="4A24B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6C2882"/>
    <w:multiLevelType w:val="multilevel"/>
    <w:tmpl w:val="6F185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5762D9A"/>
    <w:multiLevelType w:val="multilevel"/>
    <w:tmpl w:val="E1B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A62C7"/>
    <w:multiLevelType w:val="multilevel"/>
    <w:tmpl w:val="65504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731615A"/>
    <w:multiLevelType w:val="multilevel"/>
    <w:tmpl w:val="CBC4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1F21AE"/>
    <w:multiLevelType w:val="multilevel"/>
    <w:tmpl w:val="7A38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03585"/>
    <w:multiLevelType w:val="multilevel"/>
    <w:tmpl w:val="BE985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225F8"/>
    <w:multiLevelType w:val="multilevel"/>
    <w:tmpl w:val="98706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C784B2D"/>
    <w:multiLevelType w:val="multilevel"/>
    <w:tmpl w:val="93104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13047"/>
    <w:multiLevelType w:val="multilevel"/>
    <w:tmpl w:val="E2C68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7973B2"/>
    <w:multiLevelType w:val="multilevel"/>
    <w:tmpl w:val="701EA1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4463F"/>
    <w:multiLevelType w:val="multilevel"/>
    <w:tmpl w:val="4A2E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A407D"/>
    <w:multiLevelType w:val="multilevel"/>
    <w:tmpl w:val="DC9857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A312D6"/>
    <w:multiLevelType w:val="multilevel"/>
    <w:tmpl w:val="C43CC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58377F"/>
    <w:multiLevelType w:val="multilevel"/>
    <w:tmpl w:val="A7469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A4688"/>
    <w:multiLevelType w:val="multilevel"/>
    <w:tmpl w:val="2584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D02109"/>
    <w:multiLevelType w:val="multilevel"/>
    <w:tmpl w:val="F75E6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F5F35"/>
    <w:multiLevelType w:val="multilevel"/>
    <w:tmpl w:val="892A7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B76235F"/>
    <w:multiLevelType w:val="multilevel"/>
    <w:tmpl w:val="68DE6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E5D87"/>
    <w:multiLevelType w:val="multilevel"/>
    <w:tmpl w:val="A98E2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E17024C"/>
    <w:multiLevelType w:val="multilevel"/>
    <w:tmpl w:val="BACCB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742AB"/>
    <w:multiLevelType w:val="multilevel"/>
    <w:tmpl w:val="1A14E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021800">
    <w:abstractNumId w:val="12"/>
  </w:num>
  <w:num w:numId="2" w16cid:durableId="567764244">
    <w:abstractNumId w:val="14"/>
  </w:num>
  <w:num w:numId="3" w16cid:durableId="516383559">
    <w:abstractNumId w:val="3"/>
  </w:num>
  <w:num w:numId="4" w16cid:durableId="1854102154">
    <w:abstractNumId w:val="31"/>
  </w:num>
  <w:num w:numId="5" w16cid:durableId="1986398918">
    <w:abstractNumId w:val="10"/>
  </w:num>
  <w:num w:numId="6" w16cid:durableId="540437424">
    <w:abstractNumId w:val="38"/>
  </w:num>
  <w:num w:numId="7" w16cid:durableId="1380008286">
    <w:abstractNumId w:val="36"/>
  </w:num>
  <w:num w:numId="8" w16cid:durableId="414211848">
    <w:abstractNumId w:val="2"/>
  </w:num>
  <w:num w:numId="9" w16cid:durableId="1987322457">
    <w:abstractNumId w:val="4"/>
  </w:num>
  <w:num w:numId="10" w16cid:durableId="2069182861">
    <w:abstractNumId w:val="30"/>
  </w:num>
  <w:num w:numId="11" w16cid:durableId="865942585">
    <w:abstractNumId w:val="11"/>
  </w:num>
  <w:num w:numId="12" w16cid:durableId="22748718">
    <w:abstractNumId w:val="9"/>
  </w:num>
  <w:num w:numId="13" w16cid:durableId="2129396752">
    <w:abstractNumId w:val="33"/>
  </w:num>
  <w:num w:numId="14" w16cid:durableId="24060428">
    <w:abstractNumId w:val="0"/>
  </w:num>
  <w:num w:numId="15" w16cid:durableId="567351193">
    <w:abstractNumId w:val="32"/>
  </w:num>
  <w:num w:numId="16" w16cid:durableId="353842417">
    <w:abstractNumId w:val="6"/>
  </w:num>
  <w:num w:numId="17" w16cid:durableId="1540555329">
    <w:abstractNumId w:val="20"/>
  </w:num>
  <w:num w:numId="18" w16cid:durableId="1064378313">
    <w:abstractNumId w:val="15"/>
  </w:num>
  <w:num w:numId="19" w16cid:durableId="1035345736">
    <w:abstractNumId w:val="5"/>
  </w:num>
  <w:num w:numId="20" w16cid:durableId="1569732484">
    <w:abstractNumId w:val="24"/>
  </w:num>
  <w:num w:numId="21" w16cid:durableId="914899565">
    <w:abstractNumId w:val="37"/>
  </w:num>
  <w:num w:numId="22" w16cid:durableId="844317837">
    <w:abstractNumId w:val="8"/>
  </w:num>
  <w:num w:numId="23" w16cid:durableId="1049766834">
    <w:abstractNumId w:val="18"/>
  </w:num>
  <w:num w:numId="24" w16cid:durableId="2094742232">
    <w:abstractNumId w:val="1"/>
  </w:num>
  <w:num w:numId="25" w16cid:durableId="23218382">
    <w:abstractNumId w:val="13"/>
  </w:num>
  <w:num w:numId="26" w16cid:durableId="740954368">
    <w:abstractNumId w:val="26"/>
  </w:num>
  <w:num w:numId="27" w16cid:durableId="1803839814">
    <w:abstractNumId w:val="28"/>
  </w:num>
  <w:num w:numId="28" w16cid:durableId="316689902">
    <w:abstractNumId w:val="39"/>
  </w:num>
  <w:num w:numId="29" w16cid:durableId="886990234">
    <w:abstractNumId w:val="29"/>
  </w:num>
  <w:num w:numId="30" w16cid:durableId="340815039">
    <w:abstractNumId w:val="7"/>
  </w:num>
  <w:num w:numId="31" w16cid:durableId="1169557548">
    <w:abstractNumId w:val="16"/>
  </w:num>
  <w:num w:numId="32" w16cid:durableId="850920949">
    <w:abstractNumId w:val="19"/>
  </w:num>
  <w:num w:numId="33" w16cid:durableId="325790644">
    <w:abstractNumId w:val="17"/>
  </w:num>
  <w:num w:numId="34" w16cid:durableId="768742997">
    <w:abstractNumId w:val="25"/>
  </w:num>
  <w:num w:numId="35" w16cid:durableId="457531362">
    <w:abstractNumId w:val="35"/>
  </w:num>
  <w:num w:numId="36" w16cid:durableId="1456866647">
    <w:abstractNumId w:val="21"/>
  </w:num>
  <w:num w:numId="37" w16cid:durableId="1969047932">
    <w:abstractNumId w:val="34"/>
  </w:num>
  <w:num w:numId="38" w16cid:durableId="1814789186">
    <w:abstractNumId w:val="27"/>
  </w:num>
  <w:num w:numId="39" w16cid:durableId="1184705653">
    <w:abstractNumId w:val="23"/>
  </w:num>
  <w:num w:numId="40" w16cid:durableId="374276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23"/>
    <w:rsid w:val="001543F4"/>
    <w:rsid w:val="001E43A9"/>
    <w:rsid w:val="00365275"/>
    <w:rsid w:val="00460B73"/>
    <w:rsid w:val="0051386B"/>
    <w:rsid w:val="00A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83F"/>
  <w15:chartTrackingRefBased/>
  <w15:docId w15:val="{1CCAFEB2-CF34-4BB3-8B1A-F119C41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8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8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8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8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82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E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E1823"/>
  </w:style>
  <w:style w:type="character" w:customStyle="1" w:styleId="eop">
    <w:name w:val="eop"/>
    <w:basedOn w:val="Domylnaczcionkaakapitu"/>
    <w:rsid w:val="00AE1823"/>
  </w:style>
  <w:style w:type="character" w:customStyle="1" w:styleId="scxw34845061">
    <w:name w:val="scxw34845061"/>
    <w:basedOn w:val="Domylnaczcionkaakapitu"/>
    <w:rsid w:val="00AE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k.starogar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2026-07-13T13:22:00Z</dcterms:created>
  <dcterms:modified xsi:type="dcterms:W3CDTF">2026-07-13T13:34:00Z</dcterms:modified>
</cp:coreProperties>
</file>